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12" w:rsidRPr="00293474" w:rsidRDefault="00A32F12" w:rsidP="00293474">
      <w:pPr>
        <w:spacing w:after="0" w:line="240" w:lineRule="auto"/>
        <w:ind w:firstLine="709"/>
        <w:jc w:val="center"/>
        <w:rPr>
          <w:b/>
          <w:color w:val="auto"/>
        </w:rPr>
      </w:pPr>
      <w:r w:rsidRPr="00293474">
        <w:rPr>
          <w:b/>
          <w:color w:val="auto"/>
        </w:rPr>
        <w:t>Профилактика и охрана детского голоса</w:t>
      </w:r>
    </w:p>
    <w:p w:rsidR="00A32F12" w:rsidRPr="00293474" w:rsidRDefault="00A32F12" w:rsidP="00F16774">
      <w:pPr>
        <w:spacing w:after="0" w:line="240" w:lineRule="auto"/>
        <w:ind w:firstLine="709"/>
        <w:jc w:val="both"/>
        <w:rPr>
          <w:color w:val="auto"/>
        </w:rPr>
      </w:pPr>
    </w:p>
    <w:p w:rsidR="00A32F12" w:rsidRPr="00293474" w:rsidRDefault="00F16774" w:rsidP="00F16774">
      <w:pPr>
        <w:spacing w:after="0" w:line="240" w:lineRule="auto"/>
        <w:ind w:firstLine="709"/>
        <w:jc w:val="both"/>
        <w:rPr>
          <w:color w:val="auto"/>
        </w:rPr>
      </w:pPr>
      <w:r w:rsidRPr="00293474">
        <w:rPr>
          <w:color w:val="auto"/>
        </w:rPr>
        <w:t>Проблемой охраны детского голоса педагоги-вокалисты озабочены уже давно. В нашей стране на</w:t>
      </w:r>
      <w:r w:rsidR="00A32F12" w:rsidRPr="00293474">
        <w:rPr>
          <w:color w:val="auto"/>
        </w:rPr>
        <w:t xml:space="preserve"> Всесоюзной вокальной конференции</w:t>
      </w:r>
      <w:r w:rsidR="002A558E" w:rsidRPr="00293474">
        <w:rPr>
          <w:color w:val="auto"/>
        </w:rPr>
        <w:t xml:space="preserve"> в 1954 г. </w:t>
      </w:r>
      <w:r w:rsidR="00A32F12" w:rsidRPr="00293474">
        <w:rPr>
          <w:color w:val="auto"/>
        </w:rPr>
        <w:t>обсуждался вопрос о необходимости воспитания и охраны детского голоса. Вскоре после этого были составлены методические рекомендации, являющиеся и сейчас основой в обучении детей пению.</w:t>
      </w:r>
      <w:r w:rsidR="00902BB1" w:rsidRPr="00293474">
        <w:rPr>
          <w:color w:val="auto"/>
        </w:rPr>
        <w:t xml:space="preserve"> В дело воспитания и охраны детского голоса значительный вклад внёс советский фониатр И. И. Левидов, который совместно с вокалистами-педагогами организовал классы сольного детского пения.</w:t>
      </w:r>
    </w:p>
    <w:p w:rsidR="002A558E" w:rsidRPr="00293474" w:rsidRDefault="00A32F12" w:rsidP="00F16774">
      <w:pPr>
        <w:spacing w:after="0" w:line="240" w:lineRule="auto"/>
        <w:ind w:firstLine="709"/>
        <w:jc w:val="both"/>
        <w:rPr>
          <w:color w:val="auto"/>
        </w:rPr>
      </w:pPr>
      <w:r w:rsidRPr="00293474">
        <w:rPr>
          <w:color w:val="auto"/>
        </w:rPr>
        <w:t>В нашей стране обучение детей пению на</w:t>
      </w:r>
      <w:r w:rsidR="002A558E" w:rsidRPr="00293474">
        <w:rPr>
          <w:color w:val="auto"/>
        </w:rPr>
        <w:t xml:space="preserve">чинается с дошкольного возраста. Но не всегда в этом </w:t>
      </w:r>
      <w:r w:rsidRPr="00293474">
        <w:rPr>
          <w:color w:val="auto"/>
        </w:rPr>
        <w:t>процессе в должной мере учитываются их физиологические и возрастные особенности</w:t>
      </w:r>
      <w:r w:rsidR="002A558E" w:rsidRPr="00293474">
        <w:rPr>
          <w:color w:val="auto"/>
        </w:rPr>
        <w:t xml:space="preserve">. </w:t>
      </w:r>
    </w:p>
    <w:p w:rsidR="002A558E" w:rsidRPr="00293474" w:rsidRDefault="00A32F12" w:rsidP="002A558E">
      <w:pPr>
        <w:spacing w:after="0" w:line="240" w:lineRule="auto"/>
        <w:ind w:firstLine="709"/>
        <w:jc w:val="both"/>
        <w:rPr>
          <w:rFonts w:eastAsia="Times New Roman"/>
          <w:color w:val="auto"/>
          <w:lang w:eastAsia="ru-RU"/>
        </w:rPr>
      </w:pPr>
      <w:r w:rsidRPr="00293474">
        <w:rPr>
          <w:color w:val="auto"/>
        </w:rPr>
        <w:t xml:space="preserve">Беречь голос следует с раннего детства. </w:t>
      </w:r>
      <w:r w:rsidR="002A558E" w:rsidRPr="00293474">
        <w:rPr>
          <w:rFonts w:eastAsia="Times New Roman"/>
          <w:color w:val="auto"/>
          <w:lang w:eastAsia="ru-RU"/>
        </w:rPr>
        <w:t>Голос – бесценный дар природы, которым каждый пользуется ежедневно, но мало кто бережет.</w:t>
      </w:r>
    </w:p>
    <w:p w:rsidR="00902BB1" w:rsidRPr="00902BB1" w:rsidRDefault="00A32F12" w:rsidP="002A558E">
      <w:pPr>
        <w:spacing w:after="0" w:line="240" w:lineRule="auto"/>
        <w:ind w:firstLine="709"/>
        <w:jc w:val="both"/>
        <w:rPr>
          <w:color w:val="auto"/>
        </w:rPr>
      </w:pPr>
      <w:r w:rsidRPr="00293474">
        <w:rPr>
          <w:color w:val="auto"/>
        </w:rPr>
        <w:t xml:space="preserve">Основой детского пения является протяжный звук на плавном равномерном выдохе. Однако чрезмерное голосовое напряжение, форсированное пение вызывает перенапряжение мышц гортани. Это способствует расстройству голосовой функции, сужается диапазон, искажается тембр, детский голос приобретает </w:t>
      </w:r>
      <w:proofErr w:type="gramStart"/>
      <w:r w:rsidRPr="00293474">
        <w:rPr>
          <w:color w:val="auto"/>
        </w:rPr>
        <w:t>крикливый</w:t>
      </w:r>
      <w:proofErr w:type="gramEnd"/>
      <w:r w:rsidRPr="00293474">
        <w:rPr>
          <w:color w:val="auto"/>
        </w:rPr>
        <w:t xml:space="preserve"> оттенок, появляется хрипота.</w:t>
      </w:r>
      <w:r w:rsidR="002A558E" w:rsidRPr="00293474">
        <w:rPr>
          <w:color w:val="auto"/>
        </w:rPr>
        <w:t xml:space="preserve"> </w:t>
      </w:r>
      <w:r w:rsidR="002A558E" w:rsidRPr="00293474">
        <w:rPr>
          <w:rFonts w:eastAsia="Times New Roman"/>
          <w:color w:val="auto"/>
          <w:lang w:eastAsia="ru-RU"/>
        </w:rPr>
        <w:t>8</w:t>
      </w:r>
      <w:r w:rsidR="00902BB1" w:rsidRPr="00293474">
        <w:rPr>
          <w:rFonts w:eastAsia="Times New Roman"/>
          <w:color w:val="auto"/>
          <w:lang w:eastAsia="ru-RU"/>
        </w:rPr>
        <w:t>0% нарушений </w:t>
      </w:r>
      <w:r w:rsidR="00F16774" w:rsidRPr="00293474">
        <w:rPr>
          <w:rFonts w:eastAsia="Times New Roman"/>
          <w:color w:val="auto"/>
          <w:lang w:eastAsia="ru-RU"/>
        </w:rPr>
        <w:t>голосовых</w:t>
      </w:r>
      <w:r w:rsidR="00902BB1" w:rsidRPr="00293474">
        <w:rPr>
          <w:rFonts w:eastAsia="Times New Roman"/>
          <w:color w:val="auto"/>
          <w:lang w:eastAsia="ru-RU"/>
        </w:rPr>
        <w:t xml:space="preserve"> связок являются симптомами всевозможных заболеваний, вследствие взаимосвязи голоса со многими системами организма. Причин, благодаря которым появляется осиплость, охриплость и быстрая утомляемость голосового аппарата, очень много. Осложнения после простуды, гриппа, ОРВИ и ОРЗ в виде фарингита, ларингита, трахеита, фонастении являются главной опасностью для голосовых связок.</w:t>
      </w:r>
    </w:p>
    <w:p w:rsidR="00902BB1" w:rsidRPr="00902BB1" w:rsidRDefault="00902BB1" w:rsidP="00F16774">
      <w:pPr>
        <w:shd w:val="clear" w:color="auto" w:fill="FFFFFF"/>
        <w:spacing w:after="0" w:line="240" w:lineRule="auto"/>
        <w:ind w:firstLine="709"/>
        <w:jc w:val="both"/>
        <w:rPr>
          <w:rFonts w:ascii="Calibri" w:eastAsia="Times New Roman" w:hAnsi="Calibri"/>
          <w:color w:val="auto"/>
          <w:sz w:val="22"/>
          <w:szCs w:val="22"/>
          <w:lang w:eastAsia="ru-RU"/>
        </w:rPr>
      </w:pPr>
      <w:r w:rsidRPr="00293474">
        <w:rPr>
          <w:rFonts w:eastAsia="Times New Roman"/>
          <w:b/>
          <w:bCs/>
          <w:color w:val="auto"/>
          <w:lang w:eastAsia="ru-RU"/>
        </w:rPr>
        <w:t>Простые правила, которые помогут сохранить здоровые связки ребенка:</w:t>
      </w:r>
    </w:p>
    <w:p w:rsidR="002A558E" w:rsidRPr="00293474" w:rsidRDefault="00902BB1" w:rsidP="00293474">
      <w:pPr>
        <w:pStyle w:val="a4"/>
        <w:numPr>
          <w:ilvl w:val="0"/>
          <w:numId w:val="3"/>
        </w:numPr>
        <w:spacing w:after="0" w:line="240" w:lineRule="auto"/>
        <w:ind w:left="709" w:hanging="709"/>
        <w:jc w:val="both"/>
        <w:rPr>
          <w:color w:val="auto"/>
        </w:rPr>
      </w:pPr>
      <w:r w:rsidRPr="00293474">
        <w:rPr>
          <w:color w:val="auto"/>
        </w:rPr>
        <w:t>Профилактика заболеваний голосообразующих органов чрезвычайно обширна</w:t>
      </w:r>
      <w:r w:rsidR="00293474" w:rsidRPr="00293474">
        <w:rPr>
          <w:color w:val="auto"/>
        </w:rPr>
        <w:t xml:space="preserve">: </w:t>
      </w:r>
      <w:r w:rsidRPr="00293474">
        <w:rPr>
          <w:color w:val="auto"/>
        </w:rPr>
        <w:t>постепенное закаливание свежим воздухом, солнцем, водой, физические упражнения.</w:t>
      </w:r>
      <w:r w:rsidRPr="00293474">
        <w:rPr>
          <w:rFonts w:eastAsia="Times New Roman"/>
          <w:color w:val="auto"/>
          <w:lang w:eastAsia="ru-RU"/>
        </w:rPr>
        <w:t xml:space="preserve"> </w:t>
      </w:r>
      <w:r w:rsidR="002A558E" w:rsidRPr="00293474">
        <w:rPr>
          <w:color w:val="auto"/>
        </w:rPr>
        <w:t xml:space="preserve">С раннего возраста детей необходимо приучать к утренней дыхательной гимнастике, а также к систематическим занятиям зимними и летними видами спорта. </w:t>
      </w:r>
    </w:p>
    <w:p w:rsidR="002A558E" w:rsidRPr="00293474" w:rsidRDefault="00902BB1" w:rsidP="00293474">
      <w:pPr>
        <w:pStyle w:val="a4"/>
        <w:numPr>
          <w:ilvl w:val="0"/>
          <w:numId w:val="3"/>
        </w:numPr>
        <w:spacing w:after="0" w:line="240" w:lineRule="auto"/>
        <w:ind w:left="709" w:hanging="709"/>
        <w:jc w:val="both"/>
        <w:rPr>
          <w:color w:val="auto"/>
        </w:rPr>
      </w:pPr>
      <w:r w:rsidRPr="00293474">
        <w:rPr>
          <w:color w:val="auto"/>
        </w:rPr>
        <w:t xml:space="preserve">Нужно выбирать репертуар, в полной мере доступный детской психике, тесситуре и техническим возможностям ребёнка. </w:t>
      </w:r>
      <w:r w:rsidR="00F16774" w:rsidRPr="00293474">
        <w:rPr>
          <w:rFonts w:eastAsia="Times New Roman"/>
          <w:color w:val="auto"/>
          <w:lang w:eastAsia="ru-RU"/>
        </w:rPr>
        <w:t>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w:t>
      </w:r>
    </w:p>
    <w:p w:rsidR="002A558E" w:rsidRPr="00293474" w:rsidRDefault="00F16774" w:rsidP="00293474">
      <w:pPr>
        <w:pStyle w:val="a4"/>
        <w:numPr>
          <w:ilvl w:val="0"/>
          <w:numId w:val="3"/>
        </w:numPr>
        <w:spacing w:after="0" w:line="240" w:lineRule="auto"/>
        <w:ind w:left="709" w:hanging="709"/>
        <w:jc w:val="both"/>
        <w:rPr>
          <w:color w:val="auto"/>
        </w:rPr>
      </w:pPr>
      <w:r w:rsidRPr="00293474">
        <w:rPr>
          <w:color w:val="auto"/>
        </w:rPr>
        <w:t>К</w:t>
      </w:r>
      <w:r w:rsidR="00902BB1" w:rsidRPr="00293474">
        <w:rPr>
          <w:color w:val="auto"/>
        </w:rPr>
        <w:t>роме определённого репертуара необходимы специальные</w:t>
      </w:r>
      <w:r w:rsidR="002A558E" w:rsidRPr="00293474">
        <w:rPr>
          <w:color w:val="auto"/>
        </w:rPr>
        <w:t xml:space="preserve"> вокальные </w:t>
      </w:r>
      <w:r w:rsidR="00902BB1" w:rsidRPr="00293474">
        <w:rPr>
          <w:color w:val="auto"/>
        </w:rPr>
        <w:t xml:space="preserve"> упражнения для голоса, направленные на то, чтобы </w:t>
      </w:r>
      <w:r w:rsidR="002A558E" w:rsidRPr="00293474">
        <w:rPr>
          <w:color w:val="auto"/>
        </w:rPr>
        <w:t xml:space="preserve">укрепить, обогатить голос, а также </w:t>
      </w:r>
      <w:r w:rsidR="00902BB1" w:rsidRPr="00293474">
        <w:rPr>
          <w:color w:val="auto"/>
        </w:rPr>
        <w:t>помочь ребёнку выработать певческие навыки.</w:t>
      </w:r>
      <w:r w:rsidR="002A558E" w:rsidRPr="00293474">
        <w:rPr>
          <w:color w:val="auto"/>
        </w:rPr>
        <w:t xml:space="preserve"> Упражнения должны быть регулярными, дозированными</w:t>
      </w:r>
      <w:r w:rsidR="00293474" w:rsidRPr="00293474">
        <w:rPr>
          <w:color w:val="auto"/>
        </w:rPr>
        <w:t xml:space="preserve"> и доступными</w:t>
      </w:r>
      <w:r w:rsidR="002A558E" w:rsidRPr="00293474">
        <w:rPr>
          <w:color w:val="auto"/>
        </w:rPr>
        <w:t xml:space="preserve"> диапазону детского голоса.</w:t>
      </w:r>
    </w:p>
    <w:p w:rsidR="002A558E" w:rsidRPr="00293474" w:rsidRDefault="00902BB1" w:rsidP="00293474">
      <w:pPr>
        <w:pStyle w:val="a4"/>
        <w:numPr>
          <w:ilvl w:val="0"/>
          <w:numId w:val="3"/>
        </w:numPr>
        <w:spacing w:after="0" w:line="240" w:lineRule="auto"/>
        <w:ind w:left="709" w:hanging="709"/>
        <w:jc w:val="both"/>
        <w:rPr>
          <w:color w:val="auto"/>
        </w:rPr>
      </w:pPr>
      <w:r w:rsidRPr="00293474">
        <w:rPr>
          <w:rFonts w:eastAsia="Times New Roman"/>
          <w:color w:val="auto"/>
          <w:lang w:eastAsia="ru-RU"/>
        </w:rPr>
        <w:lastRenderedPageBreak/>
        <w:t>Старайтесь не подвергать сильным нагрузкам голосовой аппарат ребенка, так как частые повторения срывов голосовых связок приводят к образованию полипов горла, фибром и узелков на голосовых связках.</w:t>
      </w:r>
      <w:r w:rsidR="00F16774" w:rsidRPr="00293474">
        <w:rPr>
          <w:rFonts w:eastAsia="Times New Roman"/>
          <w:color w:val="auto"/>
          <w:lang w:eastAsia="ru-RU"/>
        </w:rPr>
        <w:t xml:space="preserve"> В детском саду мы учим говорить детей спокойным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w:t>
      </w:r>
      <w:r w:rsidRPr="00293474">
        <w:rPr>
          <w:rFonts w:eastAsia="Times New Roman"/>
          <w:color w:val="auto"/>
          <w:lang w:eastAsia="ru-RU"/>
        </w:rPr>
        <w:t>Не разрешайте долго петь или кричать на улице при минусовой температуре или во время сильного ветра.</w:t>
      </w:r>
    </w:p>
    <w:p w:rsidR="002A558E" w:rsidRPr="00293474" w:rsidRDefault="00902BB1" w:rsidP="00293474">
      <w:pPr>
        <w:pStyle w:val="a4"/>
        <w:numPr>
          <w:ilvl w:val="0"/>
          <w:numId w:val="3"/>
        </w:numPr>
        <w:spacing w:after="0" w:line="240" w:lineRule="auto"/>
        <w:ind w:left="709" w:hanging="709"/>
        <w:jc w:val="both"/>
        <w:rPr>
          <w:color w:val="auto"/>
        </w:rPr>
      </w:pPr>
      <w:r w:rsidRPr="00293474">
        <w:rPr>
          <w:rFonts w:eastAsia="Times New Roman"/>
          <w:color w:val="auto"/>
          <w:lang w:eastAsia="ru-RU"/>
        </w:rPr>
        <w:t>Ребенку нельзя употреблять горячую или слишком холодную, острую и жгучую пищу. Она, как и чрезмерно соленая пища, отрицательно воздействует на связки.</w:t>
      </w:r>
    </w:p>
    <w:p w:rsidR="002A558E" w:rsidRPr="00293474" w:rsidRDefault="00902BB1" w:rsidP="00293474">
      <w:pPr>
        <w:pStyle w:val="a4"/>
        <w:numPr>
          <w:ilvl w:val="0"/>
          <w:numId w:val="3"/>
        </w:numPr>
        <w:spacing w:after="0" w:line="240" w:lineRule="auto"/>
        <w:ind w:left="709" w:hanging="709"/>
        <w:jc w:val="both"/>
        <w:rPr>
          <w:color w:val="auto"/>
        </w:rPr>
      </w:pPr>
      <w:r w:rsidRPr="00293474">
        <w:rPr>
          <w:rFonts w:eastAsia="Times New Roman"/>
          <w:color w:val="auto"/>
          <w:lang w:eastAsia="ru-RU"/>
        </w:rPr>
        <w:t>Используйте ингаляции с эфирными маслами эвкалипта, мяты или шалфея, смягчающими слизистую оболочку.</w:t>
      </w:r>
    </w:p>
    <w:p w:rsidR="002A558E" w:rsidRPr="00293474" w:rsidRDefault="00902BB1" w:rsidP="00293474">
      <w:pPr>
        <w:pStyle w:val="a4"/>
        <w:numPr>
          <w:ilvl w:val="0"/>
          <w:numId w:val="3"/>
        </w:numPr>
        <w:spacing w:after="0" w:line="240" w:lineRule="auto"/>
        <w:ind w:left="709" w:hanging="709"/>
        <w:jc w:val="both"/>
        <w:rPr>
          <w:color w:val="auto"/>
        </w:rPr>
      </w:pPr>
      <w:r w:rsidRPr="00293474">
        <w:rPr>
          <w:rFonts w:eastAsia="Times New Roman"/>
          <w:color w:val="auto"/>
          <w:lang w:eastAsia="ru-RU"/>
        </w:rPr>
        <w:t xml:space="preserve">Для смягчения больного горла и укрепления голосовых связок </w:t>
      </w:r>
      <w:r w:rsidR="00293474" w:rsidRPr="00293474">
        <w:rPr>
          <w:rFonts w:eastAsia="Times New Roman"/>
          <w:color w:val="auto"/>
          <w:lang w:eastAsia="ru-RU"/>
        </w:rPr>
        <w:t>помогает</w:t>
      </w:r>
      <w:r w:rsidRPr="00293474">
        <w:rPr>
          <w:rFonts w:eastAsia="Times New Roman"/>
          <w:color w:val="auto"/>
          <w:lang w:eastAsia="ru-RU"/>
        </w:rPr>
        <w:t xml:space="preserve"> отвар морко</w:t>
      </w:r>
      <w:r w:rsidR="00293474" w:rsidRPr="00293474">
        <w:rPr>
          <w:rFonts w:eastAsia="Times New Roman"/>
          <w:color w:val="auto"/>
          <w:lang w:eastAsia="ru-RU"/>
        </w:rPr>
        <w:t xml:space="preserve">ви в молоке. Отварите 100 гр. моркови в </w:t>
      </w:r>
      <w:proofErr w:type="spellStart"/>
      <w:r w:rsidR="00293474" w:rsidRPr="00293474">
        <w:rPr>
          <w:rFonts w:eastAsia="Times New Roman"/>
          <w:color w:val="auto"/>
          <w:lang w:eastAsia="ru-RU"/>
        </w:rPr>
        <w:t>пол-</w:t>
      </w:r>
      <w:r w:rsidRPr="00293474">
        <w:rPr>
          <w:rFonts w:eastAsia="Times New Roman"/>
          <w:color w:val="auto"/>
          <w:lang w:eastAsia="ru-RU"/>
        </w:rPr>
        <w:t>литре</w:t>
      </w:r>
      <w:proofErr w:type="spellEnd"/>
      <w:r w:rsidRPr="00293474">
        <w:rPr>
          <w:rFonts w:eastAsia="Times New Roman"/>
          <w:color w:val="auto"/>
          <w:lang w:eastAsia="ru-RU"/>
        </w:rPr>
        <w:t xml:space="preserve"> молока до ее полного размягчения. Отвар процедите, и давайте ребенку в теплом виде небольшими глотками. Курс лечения - 5-7 дней. </w:t>
      </w:r>
      <w:r w:rsidR="00293474" w:rsidRPr="00293474">
        <w:rPr>
          <w:rFonts w:eastAsia="Times New Roman"/>
          <w:color w:val="auto"/>
          <w:lang w:eastAsia="ru-RU"/>
        </w:rPr>
        <w:t>Также помогает</w:t>
      </w:r>
      <w:r w:rsidRPr="00293474">
        <w:rPr>
          <w:rFonts w:eastAsia="Times New Roman"/>
          <w:color w:val="auto"/>
          <w:lang w:eastAsia="ru-RU"/>
        </w:rPr>
        <w:t xml:space="preserve"> горячее молоко с мёдом и сливочным маслом (при отсутствии аллергии).</w:t>
      </w:r>
    </w:p>
    <w:p w:rsidR="00F16774" w:rsidRPr="00293474" w:rsidRDefault="00F16774" w:rsidP="00293474">
      <w:pPr>
        <w:pStyle w:val="a4"/>
        <w:numPr>
          <w:ilvl w:val="0"/>
          <w:numId w:val="3"/>
        </w:numPr>
        <w:spacing w:after="0" w:line="240" w:lineRule="auto"/>
        <w:ind w:left="709" w:hanging="709"/>
        <w:jc w:val="both"/>
        <w:rPr>
          <w:color w:val="auto"/>
        </w:rPr>
      </w:pPr>
      <w:r w:rsidRPr="00293474">
        <w:rPr>
          <w:color w:val="auto"/>
        </w:rPr>
        <w:t>Следите за температурой воздуха, его чистотой и степенью влажности, так как это тоже немаловажный фактор в профилактике голосовых расстройств.</w:t>
      </w:r>
    </w:p>
    <w:p w:rsidR="00A32F12" w:rsidRPr="00293474" w:rsidRDefault="00A32F12" w:rsidP="00293474">
      <w:pPr>
        <w:spacing w:after="0" w:line="240" w:lineRule="auto"/>
        <w:ind w:left="709" w:hanging="709"/>
        <w:jc w:val="both"/>
        <w:rPr>
          <w:color w:val="auto"/>
        </w:rPr>
      </w:pPr>
    </w:p>
    <w:p w:rsidR="00AB1FFA" w:rsidRPr="00293474" w:rsidRDefault="00293474" w:rsidP="00293474">
      <w:pPr>
        <w:spacing w:after="0" w:line="240" w:lineRule="auto"/>
        <w:ind w:left="709" w:hanging="709"/>
        <w:jc w:val="right"/>
        <w:rPr>
          <w:i/>
          <w:color w:val="auto"/>
        </w:rPr>
      </w:pPr>
      <w:r w:rsidRPr="00293474">
        <w:rPr>
          <w:i/>
          <w:color w:val="auto"/>
        </w:rPr>
        <w:t>Пластинина Светлана Владимировна</w:t>
      </w:r>
    </w:p>
    <w:sectPr w:rsidR="00AB1FFA" w:rsidRPr="00293474" w:rsidSect="00A94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3C8"/>
    <w:multiLevelType w:val="hybridMultilevel"/>
    <w:tmpl w:val="DA4ADB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F6693E"/>
    <w:multiLevelType w:val="multilevel"/>
    <w:tmpl w:val="9EC0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DC7C10"/>
    <w:multiLevelType w:val="hybridMultilevel"/>
    <w:tmpl w:val="82DCD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F12"/>
    <w:rsid w:val="00293474"/>
    <w:rsid w:val="002A558E"/>
    <w:rsid w:val="003040A0"/>
    <w:rsid w:val="003F1214"/>
    <w:rsid w:val="004143A1"/>
    <w:rsid w:val="00471A77"/>
    <w:rsid w:val="00593A7D"/>
    <w:rsid w:val="006177F4"/>
    <w:rsid w:val="007F1D3C"/>
    <w:rsid w:val="00855D16"/>
    <w:rsid w:val="008A64B0"/>
    <w:rsid w:val="008D5753"/>
    <w:rsid w:val="00902BB1"/>
    <w:rsid w:val="00A32F12"/>
    <w:rsid w:val="00A94D7F"/>
    <w:rsid w:val="00A96ACC"/>
    <w:rsid w:val="00AB1FFA"/>
    <w:rsid w:val="00B00E25"/>
    <w:rsid w:val="00B36938"/>
    <w:rsid w:val="00B638CD"/>
    <w:rsid w:val="00D65EF1"/>
    <w:rsid w:val="00E874A5"/>
    <w:rsid w:val="00F16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32F12"/>
    <w:pPr>
      <w:widowControl w:val="0"/>
      <w:suppressAutoHyphens/>
      <w:autoSpaceDN w:val="0"/>
      <w:spacing w:after="0" w:line="240" w:lineRule="auto"/>
      <w:textAlignment w:val="baseline"/>
    </w:pPr>
    <w:rPr>
      <w:rFonts w:eastAsia="Andale Sans UI" w:cs="Tahoma"/>
      <w:color w:val="auto"/>
      <w:kern w:val="3"/>
      <w:sz w:val="24"/>
      <w:szCs w:val="24"/>
      <w:lang w:val="de-DE" w:eastAsia="ja-JP" w:bidi="fa-IR"/>
    </w:rPr>
  </w:style>
  <w:style w:type="paragraph" w:customStyle="1" w:styleId="c17">
    <w:name w:val="c17"/>
    <w:basedOn w:val="a"/>
    <w:rsid w:val="00902BB1"/>
    <w:pPr>
      <w:spacing w:before="100" w:beforeAutospacing="1" w:after="100" w:afterAutospacing="1" w:line="240" w:lineRule="auto"/>
    </w:pPr>
    <w:rPr>
      <w:rFonts w:eastAsia="Times New Roman"/>
      <w:color w:val="auto"/>
      <w:sz w:val="24"/>
      <w:szCs w:val="24"/>
      <w:lang w:eastAsia="ru-RU"/>
    </w:rPr>
  </w:style>
  <w:style w:type="character" w:customStyle="1" w:styleId="c0">
    <w:name w:val="c0"/>
    <w:basedOn w:val="a0"/>
    <w:rsid w:val="00902BB1"/>
  </w:style>
  <w:style w:type="character" w:styleId="a3">
    <w:name w:val="Hyperlink"/>
    <w:basedOn w:val="a0"/>
    <w:uiPriority w:val="99"/>
    <w:semiHidden/>
    <w:unhideWhenUsed/>
    <w:rsid w:val="00902BB1"/>
    <w:rPr>
      <w:color w:val="0000FF"/>
      <w:u w:val="single"/>
    </w:rPr>
  </w:style>
  <w:style w:type="character" w:customStyle="1" w:styleId="c8">
    <w:name w:val="c8"/>
    <w:basedOn w:val="a0"/>
    <w:rsid w:val="00902BB1"/>
  </w:style>
  <w:style w:type="paragraph" w:customStyle="1" w:styleId="c15">
    <w:name w:val="c15"/>
    <w:basedOn w:val="a"/>
    <w:rsid w:val="00902BB1"/>
    <w:pPr>
      <w:spacing w:before="100" w:beforeAutospacing="1" w:after="100" w:afterAutospacing="1" w:line="240" w:lineRule="auto"/>
    </w:pPr>
    <w:rPr>
      <w:rFonts w:eastAsia="Times New Roman"/>
      <w:color w:val="auto"/>
      <w:sz w:val="24"/>
      <w:szCs w:val="24"/>
      <w:lang w:eastAsia="ru-RU"/>
    </w:rPr>
  </w:style>
  <w:style w:type="paragraph" w:styleId="a4">
    <w:name w:val="List Paragraph"/>
    <w:basedOn w:val="a"/>
    <w:uiPriority w:val="34"/>
    <w:qFormat/>
    <w:rsid w:val="00902BB1"/>
    <w:pPr>
      <w:ind w:left="720"/>
      <w:contextualSpacing/>
    </w:pPr>
  </w:style>
</w:styles>
</file>

<file path=word/webSettings.xml><?xml version="1.0" encoding="utf-8"?>
<w:webSettings xmlns:r="http://schemas.openxmlformats.org/officeDocument/2006/relationships" xmlns:w="http://schemas.openxmlformats.org/wordprocessingml/2006/main">
  <w:divs>
    <w:div w:id="2518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2020-03-23T02:22:00Z</dcterms:created>
  <dcterms:modified xsi:type="dcterms:W3CDTF">2020-04-11T19:26:00Z</dcterms:modified>
</cp:coreProperties>
</file>