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2"/>
          <w:shd w:fill="auto" w:val="clear"/>
        </w:rPr>
        <w:t xml:space="preserve">Как организовать книжные центры в группах ДОО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Общие требования к книжному уголку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Сделайте книжные уголки во всех группах детского сада. Задача таких уголков – удовлетворить разнообразные литературные интересы детей. Периодически меняйте материалы книжного центра (литературу, картины, портреты).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EEEEEE" w:val="clear"/>
        </w:rPr>
        <w:t xml:space="preserve">Важно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EEEEEE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Какие материалы подбирать для книжного уголка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Все материалы должны быть связаны с воспитательно-образовательной работой в группе. Например, в книжном уголке можно подготовить детей к беседе о своем городе: посмотреть нужные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иллюстрации, изготовить альбом с фотографиями и т. д.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 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сформировать книжный уголок в группе поможет таблица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см. ниже).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Как организовать книжный центр в группе</w:t>
      </w:r>
    </w:p>
    <w:tbl>
      <w:tblPr/>
      <w:tblGrid>
        <w:gridCol w:w="2824"/>
        <w:gridCol w:w="5941"/>
      </w:tblGrid>
      <w:tr>
        <w:trPr>
          <w:trHeight w:val="1" w:hRule="atLeast"/>
          <w:jc w:val="left"/>
        </w:trPr>
        <w:tc>
          <w:tcPr>
            <w:tcW w:w="28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Требования к уголку</w:t>
            </w:r>
          </w:p>
        </w:tc>
        <w:tc>
          <w:tcPr>
            <w:tcW w:w="59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709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сделать</w:t>
            </w:r>
          </w:p>
        </w:tc>
      </w:tr>
      <w:tr>
        <w:trPr>
          <w:trHeight w:val="1" w:hRule="atLeast"/>
          <w:jc w:val="left"/>
        </w:trPr>
        <w:tc>
          <w:tcPr>
            <w:tcW w:w="28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Удобное расположение</w:t>
            </w:r>
          </w:p>
        </w:tc>
        <w:tc>
          <w:tcPr>
            <w:tcW w:w="59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Подберите спокойное место подальше от дверей – избегайте хождения и шума</w:t>
            </w:r>
          </w:p>
        </w:tc>
      </w:tr>
      <w:tr>
        <w:trPr>
          <w:trHeight w:val="1" w:hRule="atLeast"/>
          <w:jc w:val="left"/>
        </w:trPr>
        <w:tc>
          <w:tcPr>
            <w:tcW w:w="28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Хорошее освещение в дневное и вечернее время</w:t>
            </w:r>
          </w:p>
        </w:tc>
        <w:tc>
          <w:tcPr>
            <w:tcW w:w="59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Расположите уголок близко к источникам света, недалеко от окна. Используйте светильники вечером, чтобы дети не портили зрение</w:t>
            </w:r>
          </w:p>
        </w:tc>
      </w:tr>
      <w:tr>
        <w:trPr>
          <w:trHeight w:val="1" w:hRule="atLeast"/>
          <w:jc w:val="left"/>
        </w:trPr>
        <w:tc>
          <w:tcPr>
            <w:tcW w:w="28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Эстетичное оформление</w:t>
            </w:r>
          </w:p>
        </w:tc>
        <w:tc>
          <w:tcPr>
            <w:tcW w:w="59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Сделайте уголок уютным и привлекательным.</w:t>
              <w:br/>
              <w:t xml:space="preserve">Для этого можете поставить мебель, которая будет отличаться от остальной мебели группы. Оформите уголок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предметами народно-прикладного искусства, репродукциями картин известных художников, для старшей группы – еще и портретами писателей</w:t>
            </w:r>
          </w:p>
        </w:tc>
      </w:tr>
    </w:tbl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Сделайте полочки и витрины. Поставьте книжный шкаф. Проявите индивидуальный вкус и творчество. Соблюдайте главное условие – книжный уголок должен быть удобным.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Создайте уютный, привлекательный книжный утолок. Он будет располагать ребенка к неторопливому, сосредоточенному общению с книгой. Подберите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литературу и методические пособия с учетом возраста и потребностей детей.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Книжный уголок для младшей группы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младших детей книжный уголок создавайте не сразу. Дети еще не умеют пользоваться книгой, чаще используют ее как игрушку. Положите в уголок 3–4 книги, желательно несколько экземпляров каждой. Отдельно можете добавить картинки, наклеенные на плотную бумагу, или тематический альбом.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EEEEEE" w:val="clear"/>
        </w:rPr>
        <w:t xml:space="preserve">На заметку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Какие книги нужны в уголке младшей группы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Выбирайте книги-картинки: с небольшим количеством текста, с крупными красочными иллюстрациями.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EEEEEE" w:val="clear"/>
        </w:rPr>
        <w:t xml:space="preserve">Совет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Приучите младших детей к книгам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Выдавайте объемный материал маленькими частями. Дети не могут концентрировать внимание длительное время. Приучайте дошкольников самостоятельно общаться с книгой, рассматривайте с ними иллюстрации.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Когда читаете текст, говорите малышам, как пользоваться книгой.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Объясните, что книгу нужно возвращать на место, нельзя рисовать в ней, рвать и т. д. Если будете проговаривать эти правила, со временем они станут для детей привычкой.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Книжный уголок в средней группе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Организуйте уголок совместно с детьми. Книги храните в шкафу, а на полочке-витрине оставьте 4–5 книг. Добавьте реквизит теневого театра, материалы для ремонта книг (бумага, ткань, ножницы, клей и др.).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Книги-картинки используйте реже. Оставьте детям самые любимые книги из младшей группы. Добавьте новые сказки, поэтические произведения, рассказы о природе, веселые книги. Выставляйте рисунки детей на темы художественных произведений.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Продолжайте учить детей рассматривать книги, иллюстрации, обращать внимание на сюжет и последовательность событий. Проводите беседы о книгах. Разбирайте с детьми содержание произведений. Обсуждайте смысл иллюстраций. Разговаривайте с детьми о литературных произведениях, которые они читают дома с родителями.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EEEEEE" w:val="clear"/>
        </w:rPr>
        <w:t xml:space="preserve">Совет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Развивайте у детей бережное отношение к книгам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Постоянно напоминайте дошкольникам, что с книгой нужно обращаться бережно. Отбирайте книги, которые нужно отремонтировать. Наводите в уголке порядок. Продолжайте знакомить детей с элементарными правилами: рассматривать книги только за столом, не загибать листы, не перегибать обложку и т. д. Чаще давайте поручения: проверить порядок в книжном уголке перед уходом из группы, найти книгу, которую хочет почитать воспитатель и др.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 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EEEEEE" w:val="clear"/>
        </w:rPr>
        <w:t xml:space="preserve">На заметку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Как ремонтировать книги в средней группе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Ремонт книг в младшей и средней группах проводит сам воспитатель, а дети ему помогают. Пятилетних дошкольников можно попросить, чтобы подклеил книжный переплет, оформил несложный альбом с картинками, сделал бумажных персонажей для теневого театра.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Книжный уголок для старшей и подготовительной группы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пяти годам у детей происходит литературное развитие. Книга становится важной частью духовной жизни. У дошкольника появляются литературные пристрастия, индивидуальные книжные интересы.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Сделайте книжный уголок более разносторонним – включайте книги разных жанров и тем. Увеличьте количество книг до 10–12. Какие книги нужны, смотрите на рисунке ниже.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Какие книги положить в книжный уголок для старших дошкольников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8980" w:dyaOrig="5808">
          <v:rect xmlns:o="urn:schemas-microsoft-com:office:office" xmlns:v="urn:schemas-microsoft-com:vml" id="rectole0000000000" style="width:449.000000pt;height:29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EEEEEE" w:val="clear"/>
        </w:rPr>
        <w:t xml:space="preserve">Совет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EEEEEE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Учите детей видеть смешное в жизни и литературе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Развивайте в детях способность чувствовать и понимать юмор. Дети получают особое удовольствие, когда разглядывают смешные картинки. Включите в уголок книги С. Маршака, С. Михалкова, Н. Носова, Э. Успенского и других писателей, желательно с иллюстрациями.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 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полках разложите разнообразные альбомы, чтобы дети могли их рассматривать. Можно прибрести художественные альбомы на определенные темы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Разные звери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Н. Чарушина,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Наша детвора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А. Пахомова и др.). Либо изготовьте альбомы совместно с детьми (из отдельных открыток и рисунков о труде, природе в разные времена года, писателях и др.).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EEEEEE" w:val="clear"/>
        </w:rPr>
        <w:t xml:space="preserve">На заметку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Сколько книга может лежать в книжном уголке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Держите в уголке книгу столько времени, сколько она будет интересна детям. В среднем срок ее пребывания в уголке составляет 2–2,5 недели. Если дошкольники утратили интерес к книге, уберите ее с полочки раньше.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