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МАДОУ «ЦРР - Детский сад №91 «Строитель» г. Улан-Удэ</w:t>
      </w: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Отчёт по теме самообразования</w:t>
      </w:r>
    </w:p>
    <w:p w:rsidR="00767371" w:rsidRPr="00EE452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«</w:t>
      </w:r>
      <w:r w:rsidR="00032029"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Методика воспитания культуры здоровья детей дошкольного возраста на занятиях английского языка</w:t>
      </w: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»</w:t>
      </w:r>
    </w:p>
    <w:p w:rsidR="00767371" w:rsidRPr="00EE452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за 2021-22 уч. г.</w:t>
      </w:r>
    </w:p>
    <w:p w:rsidR="00767371" w:rsidRPr="00EE4527" w:rsidRDefault="00032029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Учителя английского языка </w:t>
      </w:r>
      <w:r w:rsidR="00DE001F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, </w:t>
      </w:r>
      <w:r w:rsidR="00767371"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высшей квалификационной категории</w:t>
      </w:r>
    </w:p>
    <w:p w:rsidR="00767371" w:rsidRPr="00EE4527" w:rsidRDefault="00032029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Щербаковой Л.А</w:t>
      </w:r>
    </w:p>
    <w:p w:rsidR="00767371" w:rsidRPr="00EE4527" w:rsidRDefault="00767371" w:rsidP="00716B5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г. Улан-Удэ</w:t>
      </w: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 w:rsidRPr="00EE4527">
          <w:rPr>
            <w:rFonts w:ascii="Times New Roman" w:hAnsi="Times New Roman"/>
            <w:b/>
            <w:bCs/>
            <w:color w:val="000000"/>
            <w:sz w:val="28"/>
            <w:shd w:val="clear" w:color="auto" w:fill="FFFFFF"/>
          </w:rPr>
          <w:t>2022 г</w:t>
        </w:r>
      </w:smartTag>
      <w:r w:rsidRPr="00EE4527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.</w:t>
      </w: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4432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67371" w:rsidRPr="00EE4527" w:rsidRDefault="00767371" w:rsidP="00A5568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EE4527" w:rsidRPr="00EE4527" w:rsidRDefault="00767371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EE452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Целью моей работы по профессиональному развитию </w:t>
      </w:r>
      <w:r w:rsidRPr="00EE452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– 2022 уч. год  было:</w:t>
      </w:r>
      <w:r w:rsidR="00EE4527" w:rsidRPr="00EE4527">
        <w:t xml:space="preserve"> </w:t>
      </w:r>
    </w:p>
    <w:p w:rsid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Цель: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укреплениe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психофизического здоровья ребенка и его гармоничного развития на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занятиях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мобильной 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научно-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исследовательска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лаборатория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Healthy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me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».Среда лаборатории помогает усваивать материал в единстве визуального, аудиального, речевого и кинестетического опыта. Занимательные задания и игры, которые проводятся на русском и английских языках с детьми старшего дошкольного возраста в лаборатории, формируют у детей интерес к окружающему миру, знакомят детей с понятием «здоровье», как его беречь и что значит быть здоровым. 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продолжать повышать  свою профессиональную квалификацию и педагогическую компетентность в вопросе в использовании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технологий в воспитательно-образовательном процессе детей старшего дошкольного возраста посредством английского языка. 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Целевая аудитория ДОО : дети старшего дошкольного возраста , родители, педагоги ДОО.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Задачи: 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Отработать и закрепить лексические единицы на английском языке по теме «Части тела», «Органы человека» (The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main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human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body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parts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and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internal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organs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head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neck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arms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elbows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legs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knees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face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nose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eyes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mouth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teeth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brain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lungs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liver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kidneys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heart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stomach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); формировать умения отвечать на вопросы; тренировать произносительные навыки.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>Дать представление о ценности ЗОЖ посредством английского языка, формировать желание вести здоровый образ жизни.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>Формировать потребность в соблюдении навыков гигиены и опрятности в повседневной жизни.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Закреплять знания детей об организме человека; уточнить с помощью опытов, для чего нужны те или иные органы, из чего состоят органы. 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>Дать представления о полезной и вредной пище; об овощах и фруктах, молочных продуктах, полезных для здоровья человека.</w:t>
      </w:r>
    </w:p>
    <w:p w:rsid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Познакомить детей с упражнениями, укрепляющими различные органы и системы организма (гимнастика для глаз, пальчиковая гимнастика, массаж…)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-охранять и укреплять здоровье детей, совершенствовать их физическое развитие, повышать свойства организма, улучшать физическую и </w:t>
      </w: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умственную работоспособность посредством внедрения </w:t>
      </w:r>
      <w:proofErr w:type="spellStart"/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расширять и закреплять представление детей о пользе для здоровья овощей, о сборе урожая и использовании в пищу различных частей огородных растений;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формировать представления о значении санитарно-гигиенических процедур для здоровья человека;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формировать представления дошкольников о здоровье и болезненном состоянии человека; раскрыть причину некоторых заболеваний, вызванных несоблюдением санитарно-гигиенических правил;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формировать представления детей о возможности укрепления здоровья с помощью физических упражнений, приобщать детей к спорту;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формировать у детей представления об особенностях жизни в большом городе; о факторах окружающей среды, оказывающих особое влияние на здоровье человека;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формировать у дошкольников осознанного отношения к здоровью как ведущей ценности и мотивации к здоровому образу жизни, накопление знаний о здоровье.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Разработать перспективный план работы с детьми и родителями;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подготовить (провести) консультации для родителей и педагогов по теме самообразования.</w:t>
      </w:r>
    </w:p>
    <w:p w:rsidR="00F737BB" w:rsidRPr="00F737BB" w:rsidRDefault="00F737BB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взаимодействовать с родителями по вопросу использования </w:t>
      </w:r>
      <w:proofErr w:type="spellStart"/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737B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технологий в ДОУ и семье, объединить усилия сотрудников и родителей для эффективной оздоровительной работы;</w:t>
      </w:r>
    </w:p>
    <w:p w:rsidR="00F737BB" w:rsidRPr="00EE4527" w:rsidRDefault="00F737BB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Ожидаемые результаты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>Совершенствование произносительных навыков на английском языке; развитие навыков разговорной речи; использование лексико-грамматических структур.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>Формирование желания у детей вести здоровый образ жизни.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Сохранение и укрепление здоровья детей через систему комплексной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оздоровительной работы.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EE4527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Совершенствование навыков самостоятельности у детей при соблюдении культурно-гигиенических процедур.</w:t>
      </w:r>
    </w:p>
    <w:p w:rsidR="00EE4527" w:rsidRPr="00EE4527" w:rsidRDefault="00EE4527" w:rsidP="00EE452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Этап работы над темой самообразования: 1 год.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 по самообразованию была начата с изучения и анализа мною методической литературы: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1.Шукшина С.Е. Я и мое тело: пособие для занятий с детьми с практическими заданиями и играми. – М.: Школьная Пресса, 2004г.;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2.Кузнецова М. Н. Система комплексных мероприятий по оздоровлению детей в дошкольных образовательных учреждениях. М. :АРКТИ, 2002г.;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3.Лазарева Н. Н. Комплексный подход в организации здорового образа жизни ребёнка: Методические рекомендации для работников ДОУ // Н. Н. Лазарева, А. А. Асташкина. Тольятти, 2004г.;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4.Яковлева Т. С. "Здоровьесберегающие технологии воспитания в детском саду" - М. :Школьная Пресса, 2006г.;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5.Павлова М.А., Лысогорская М.В. «Здоровьесберегающая система дошкольного образовательного учреждения» -Волгоград, Издательство «Учитель», 2012г.;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6.Брязгунов И.П. «Научите детей не болеть» - Москва, Гуманитарный издательский центр «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Владос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», 2004г.;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7.Новикова И.М. «Формирование представлений о здоровом образе жизни у дошкольников» -М.: Мозаика-Синтез, 2010г.;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8.Научно-практический журнал «Медработник» Дошкольного Образовательного Учреждения №3, 2009г.;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 Ресурсы сети Интернет , точка доступа: www.refoteka.ru.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Результаты работы по теме самообразования: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Овладение детьми навыками ЗОЖ;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Снижение количества наиболее часто встречающихся в дошкольном учреждении заболеваний;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Совершенствование системы физического воспитания на основе реализации индивидуального подхода;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Повышение заинтересованности работников детского сада и родителей в укреплении здоровья дошкольников;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Стимулирование повышения внимания дошкольников и их родителей к вопросам здоровья, питания, здорового образа жизни, рациональной двигательной активности.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пополнена РППС группы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Принципы, которых я придерживаюсь в своей работе: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«Не навреди» - этот принцип является первоосновой в выборе оздоровительных технологий в детском саду, все виды педагогических и оздоровительных воздействий;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выбираются с учетом их безопасности для здоровья и развития ребенка.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гуманизации - предполагает приоритетность личностного, индивидуального развития ребенка в организации педагогического процесса в ДОУ;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Учет возрастных и индивидуальных особенностей ребенка – предполагает использование первичной диагностики здоровья детей. Учет ее результатов и основных новообразований возраста в ходе организации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здоровьесберегающего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педагогического процесса;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Учет и развитие субъектных качеств и возможностей ребенка - соблюдение интересов и направленности ребенка на конкретные виды деятельности поддержание активности, самостоятельности, инициативности детей в деятельности;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Педагогической поддержки - решение совместно с ребенком сложной ситуации приемлемыми для конкретного ребенка способами и приемами (основной критерий реализации данного принципами - удовлетворенность ребенка самой деятельностью и ее результатами, снятие эмоциональной напряженности);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Профессионального сотрудничества и сотворчества - профессиональное взаимодействие воспитателей и специалистов.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Оздоровительные мероприятия, которые мною проводились ежедневно: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737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Физкультурные упражнения </w:t>
      </w: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традиционн</w:t>
      </w:r>
      <w:r w:rsidR="00F737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ые</w:t>
      </w: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нетрадиционн</w:t>
      </w:r>
      <w:r w:rsidR="00F737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ые</w:t>
      </w: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виде подвижных игр, танцевально-ритмическая гимнастика, на полосе препятствий, оздоровительный бег, на воздухе.</w:t>
      </w:r>
    </w:p>
    <w:p w:rsidR="000C7A3A" w:rsidRPr="00EE4527" w:rsidRDefault="000C7A3A" w:rsidP="00F737BB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Дополнительные мероприятия: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Контрастные воздушные ванны.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Дыхательная гимнастика (по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А.Н.Стрельниковой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), с использованием нестандартного оборудования.</w:t>
      </w:r>
    </w:p>
    <w:p w:rsidR="000C7A3A" w:rsidRPr="00EE4527" w:rsidRDefault="00F737BB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="000C7A3A"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Ходьба по корригирующим дорожкам.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Подвижные игры на формирование правильной осанки.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Пальчиковые гимнастики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Психогимнастика</w:t>
      </w:r>
      <w:proofErr w:type="spellEnd"/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Беседы о здоровье.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своей работе я использовала систему педагогического взаимодействия: совместная деятельность воспитателя и детей; специально организованное обучение; самостоятельная деятельность детей, совместная деятельность с инструктором по физической культуре, с музыкальным руководителем, с медицинским работником.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Работая с инструктором по физической культуре, мы разрабатываем комплексы утренней гимнастики, бодрящей гимнастики, обговариваем индивидуальную работу по физическому воспитанию в группе и на прогулке, вместе готовимся к физкультурным досугам. На занятиях по физической культуре мы обращаем внимание на осанку детей, свод стопы, дыхание. С музыкальным руководителем мы подбираем и разучиваем музыкальный репертуар для спортивных развлечений.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дня и после дневного сна, завершая «бодрящую» гимнастику, я использую «дорожку здоровья» или массажную дорожку для стоп. Потому что стопу можно сравнить с картой всего организма, так как на ней располагаются многочисленные нервные окончания. Как утверждал Гиппократ: «Стопа – это фундамент, на котором стоит здание – ваше тело». Дорожка здоровья представляет собой набор нестандартного оборудования: ребристая доска, доска с пробками, коврик с пуговицами, пластиковая решётка. Она выполняет различный надавливающий и колющий эффект на стопу.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решения одной из задач – дать детям представления о медицинских профессиях я организовала игровой уголок «Больница», закупив красочные наборы с игрушечным оборудованием, оформив специальную сумку и чемоданчик для «врача». С помощью родителей сшили халат, шапочку и дополнили предметами – заменителями.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«Уголке здоровья» я поставила папку «Мир эмоций» с фотографиями людей, изображающих различное эмоциональное настроение и модели настроения для игр, занятий. Для приобщения детей к спорту я оформила альбом «Спорт» с картинками разных видов спорта, дидактическую игру «Виды спорта». Подобрала плакаты, иллюстрации, стихи,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речёвки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физминутки</w:t>
      </w:r>
      <w:proofErr w:type="spellEnd"/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поддерживающие интерес к занятиям физкультурой, к спорту.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Оформила дидактические игры «Хорошо и плохо», «Вредно или полезно», для формирования знаний о культуре еды и правил поведения за столом и безопасного поведения. Для закрепления частей лица и тела я вывесила плакат «Строение человека».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E45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«Оживила» предметы личной гигиены придав им образ персонажей с лицом и руками. Изготовила модели на темы: «Как правильно чистить зубы», «Последовательность мытья рук».</w:t>
      </w:r>
    </w:p>
    <w:p w:rsidR="000C7A3A" w:rsidRPr="00EE4527" w:rsidRDefault="000C7A3A" w:rsidP="000C7A3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67371" w:rsidRPr="00EE4527" w:rsidRDefault="00767371" w:rsidP="00743C4F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aps/>
          <w:color w:val="323232"/>
          <w:sz w:val="32"/>
          <w:szCs w:val="30"/>
          <w:shd w:val="clear" w:color="auto" w:fill="FFFFFF"/>
        </w:rPr>
      </w:pPr>
      <w:r w:rsidRPr="00EE4527">
        <w:rPr>
          <w:rFonts w:ascii="Times New Roman" w:hAnsi="Times New Roman"/>
          <w:color w:val="111111"/>
          <w:sz w:val="28"/>
          <w:szCs w:val="27"/>
          <w:shd w:val="clear" w:color="auto" w:fill="FFFFFF"/>
        </w:rPr>
        <w:t xml:space="preserve">Однако не останавливаться на достигнутом уровне не собираюсь. Мой творческий поиск будет продолжаться. </w:t>
      </w:r>
    </w:p>
    <w:sectPr w:rsidR="00767371" w:rsidRPr="00EE4527" w:rsidSect="007A52B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52F46"/>
    <w:multiLevelType w:val="hybridMultilevel"/>
    <w:tmpl w:val="AA2C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70344"/>
    <w:multiLevelType w:val="multilevel"/>
    <w:tmpl w:val="DD3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347105">
    <w:abstractNumId w:val="1"/>
  </w:num>
  <w:num w:numId="2" w16cid:durableId="1266693394">
    <w:abstractNumId w:val="2"/>
  </w:num>
  <w:num w:numId="3" w16cid:durableId="93493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18EB"/>
    <w:rsid w:val="00032029"/>
    <w:rsid w:val="000C7A3A"/>
    <w:rsid w:val="0014421C"/>
    <w:rsid w:val="001900C9"/>
    <w:rsid w:val="0044328F"/>
    <w:rsid w:val="004B2FED"/>
    <w:rsid w:val="00504D5D"/>
    <w:rsid w:val="00716B5C"/>
    <w:rsid w:val="00743C4F"/>
    <w:rsid w:val="00767371"/>
    <w:rsid w:val="007A52B5"/>
    <w:rsid w:val="0096305B"/>
    <w:rsid w:val="009721A3"/>
    <w:rsid w:val="00A5568C"/>
    <w:rsid w:val="00A573E8"/>
    <w:rsid w:val="00B30492"/>
    <w:rsid w:val="00B918EB"/>
    <w:rsid w:val="00CE6FB3"/>
    <w:rsid w:val="00CF453F"/>
    <w:rsid w:val="00D12B13"/>
    <w:rsid w:val="00D61108"/>
    <w:rsid w:val="00DE001F"/>
    <w:rsid w:val="00E117AC"/>
    <w:rsid w:val="00EE4527"/>
    <w:rsid w:val="00F0346B"/>
    <w:rsid w:val="00F7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445208"/>
  <w15:docId w15:val="{76AE9AA7-FB05-4C2D-A41D-ADBF95BD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E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61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11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B918EB"/>
    <w:pPr>
      <w:ind w:left="720"/>
      <w:contextualSpacing/>
    </w:pPr>
  </w:style>
  <w:style w:type="paragraph" w:customStyle="1" w:styleId="c12">
    <w:name w:val="c1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CF453F"/>
    <w:rPr>
      <w:rFonts w:cs="Times New Roman"/>
    </w:rPr>
  </w:style>
  <w:style w:type="paragraph" w:customStyle="1" w:styleId="c4">
    <w:name w:val="c4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CF453F"/>
    <w:rPr>
      <w:rFonts w:cs="Times New Roman"/>
    </w:rPr>
  </w:style>
  <w:style w:type="character" w:styleId="a4">
    <w:name w:val="Hyperlink"/>
    <w:uiPriority w:val="99"/>
    <w:semiHidden/>
    <w:rsid w:val="00CF453F"/>
    <w:rPr>
      <w:rFonts w:cs="Times New Roman"/>
      <w:color w:val="0000FF"/>
      <w:u w:val="single"/>
    </w:rPr>
  </w:style>
  <w:style w:type="paragraph" w:customStyle="1" w:styleId="c2">
    <w:name w:val="c2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5">
    <w:name w:val="c25"/>
    <w:uiPriority w:val="99"/>
    <w:rsid w:val="00CF453F"/>
    <w:rPr>
      <w:rFonts w:cs="Times New Roman"/>
    </w:rPr>
  </w:style>
  <w:style w:type="paragraph" w:customStyle="1" w:styleId="c10">
    <w:name w:val="c10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CF45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304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9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7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Louisa</cp:lastModifiedBy>
  <cp:revision>10</cp:revision>
  <dcterms:created xsi:type="dcterms:W3CDTF">2019-06-24T12:20:00Z</dcterms:created>
  <dcterms:modified xsi:type="dcterms:W3CDTF">2022-10-14T03:58:00Z</dcterms:modified>
</cp:coreProperties>
</file>